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5D" w:rsidRPr="00852DCF" w:rsidRDefault="007C165D" w:rsidP="007C165D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7C165D" w:rsidRPr="00852DCF" w:rsidRDefault="007C165D" w:rsidP="007C165D">
      <w:pPr>
        <w:jc w:val="left"/>
        <w:rPr>
          <w:rFonts w:ascii="仿宋" w:eastAsia="仿宋" w:hAnsi="仿宋"/>
          <w:sz w:val="32"/>
          <w:szCs w:val="32"/>
        </w:rPr>
      </w:pPr>
    </w:p>
    <w:p w:rsidR="007C165D" w:rsidRDefault="007C165D" w:rsidP="007C165D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 w:rsidRPr="00EF5197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</w:t>
      </w:r>
      <w:bookmarkEnd w:id="0"/>
    </w:p>
    <w:p w:rsidR="007C165D" w:rsidRPr="00852DCF" w:rsidRDefault="007C165D" w:rsidP="007C165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</w:p>
    <w:p w:rsidR="007C165D" w:rsidRPr="00852DCF" w:rsidRDefault="007C165D" w:rsidP="007C165D">
      <w:pPr>
        <w:jc w:val="left"/>
        <w:rPr>
          <w:rFonts w:ascii="仿宋" w:eastAsia="仿宋" w:hAnsi="仿宋"/>
          <w:sz w:val="32"/>
          <w:szCs w:val="32"/>
        </w:rPr>
      </w:pP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7C165D" w:rsidRPr="00D953F0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</w:t>
      </w:r>
      <w:proofErr w:type="gramStart"/>
      <w:r w:rsidRPr="00D953F0">
        <w:rPr>
          <w:rFonts w:ascii="仿宋" w:eastAsia="仿宋" w:hAnsi="仿宋" w:hint="eastAsia"/>
          <w:sz w:val="32"/>
          <w:szCs w:val="32"/>
        </w:rPr>
        <w:t>长控制</w:t>
      </w:r>
      <w:proofErr w:type="gramEnd"/>
      <w:r w:rsidRPr="00D953F0">
        <w:rPr>
          <w:rFonts w:ascii="仿宋" w:eastAsia="仿宋" w:hAnsi="仿宋" w:hint="eastAsia"/>
          <w:sz w:val="32"/>
          <w:szCs w:val="32"/>
        </w:rPr>
        <w:t>在5分钟以内。画面清晰、图像稳定，声音与画面同步且无杂音。如有解说应采用标准普通话配音。分辨率：1920*1080 25P或以上；编码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：H.264，H.264/AVC High Profile Level 4.2或以上；封装格式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：MP4；码流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：不小于5Mbps。</w:t>
      </w:r>
    </w:p>
    <w:p w:rsidR="007C165D" w:rsidRPr="005A5758" w:rsidRDefault="007C165D" w:rsidP="007C165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：混合立体声；编码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：AAC、MP3；码流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：不低于128kbps，采样率48000Hz。</w:t>
      </w:r>
    </w:p>
    <w:p w:rsidR="007C165D" w:rsidRDefault="007C165D" w:rsidP="007C165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可提供SRT字幕文件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BB1A36" w:rsidRPr="001034DF" w:rsidRDefault="00BB1A36"/>
    <w:sectPr w:rsidR="00BB1A36" w:rsidRPr="001034DF" w:rsidSect="0074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5E" w:rsidRDefault="00EA795E" w:rsidP="001034DF">
      <w:r>
        <w:separator/>
      </w:r>
    </w:p>
  </w:endnote>
  <w:endnote w:type="continuationSeparator" w:id="0">
    <w:p w:rsidR="00EA795E" w:rsidRDefault="00EA795E" w:rsidP="0010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5E" w:rsidRDefault="00EA795E" w:rsidP="001034DF">
      <w:r>
        <w:separator/>
      </w:r>
    </w:p>
  </w:footnote>
  <w:footnote w:type="continuationSeparator" w:id="0">
    <w:p w:rsidR="00EA795E" w:rsidRDefault="00EA795E" w:rsidP="00103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65D"/>
    <w:rsid w:val="001034DF"/>
    <w:rsid w:val="00747AD7"/>
    <w:rsid w:val="007C165D"/>
    <w:rsid w:val="00BB1A36"/>
    <w:rsid w:val="00EA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Windows</cp:lastModifiedBy>
  <cp:revision>2</cp:revision>
  <dcterms:created xsi:type="dcterms:W3CDTF">2017-09-13T00:01:00Z</dcterms:created>
  <dcterms:modified xsi:type="dcterms:W3CDTF">2017-09-20T08:33:00Z</dcterms:modified>
</cp:coreProperties>
</file>